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7C2" w:rsidRPr="00FC6170" w:rsidRDefault="001E07C2" w:rsidP="001E07C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E07C2" w:rsidRDefault="00DA36CF" w:rsidP="001E07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Золотухинский райо</w:t>
      </w:r>
      <w:r w:rsidR="001E07C2" w:rsidRPr="007E3CA9">
        <w:rPr>
          <w:b/>
          <w:sz w:val="28"/>
          <w:szCs w:val="28"/>
        </w:rPr>
        <w:t xml:space="preserve">н, </w:t>
      </w:r>
      <w:r w:rsidR="001E07C2" w:rsidRPr="001E07C2">
        <w:rPr>
          <w:b/>
          <w:sz w:val="28"/>
          <w:szCs w:val="28"/>
        </w:rPr>
        <w:t>с. Долгое</w:t>
      </w:r>
      <w:r w:rsidR="001D5ABB">
        <w:rPr>
          <w:rStyle w:val="a9"/>
          <w:b/>
          <w:sz w:val="28"/>
          <w:szCs w:val="28"/>
        </w:rPr>
        <w:footnoteReference w:id="2"/>
      </w:r>
    </w:p>
    <w:p w:rsidR="001E07C2" w:rsidRPr="00FC6170" w:rsidRDefault="001E07C2" w:rsidP="001E07C2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E07C2" w:rsidRPr="009C7890" w:rsidTr="00435A6D">
        <w:tc>
          <w:tcPr>
            <w:tcW w:w="4644" w:type="dxa"/>
            <w:shd w:val="clear" w:color="auto" w:fill="auto"/>
          </w:tcPr>
          <w:p w:rsidR="001E07C2" w:rsidRPr="009C7890" w:rsidRDefault="001E07C2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1D5AB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>
              <w:rPr>
                <w:sz w:val="28"/>
                <w:szCs w:val="28"/>
                <w:u w:val="single"/>
              </w:rPr>
              <w:t>Золотухинский райо</w:t>
            </w:r>
            <w:r w:rsidRPr="007E3CA9">
              <w:rPr>
                <w:sz w:val="28"/>
                <w:szCs w:val="28"/>
                <w:u w:val="single"/>
              </w:rPr>
              <w:t xml:space="preserve">н, </w:t>
            </w:r>
            <w:r>
              <w:rPr>
                <w:sz w:val="28"/>
                <w:szCs w:val="28"/>
                <w:u w:val="single"/>
              </w:rPr>
              <w:t>с. Долгое, северная окраина, 1943</w:t>
            </w:r>
            <w:r w:rsidR="001D5ABB">
              <w:rPr>
                <w:sz w:val="28"/>
                <w:szCs w:val="28"/>
                <w:u w:val="single"/>
              </w:rPr>
              <w:t>г</w:t>
            </w:r>
            <w:r>
              <w:rPr>
                <w:sz w:val="28"/>
                <w:szCs w:val="28"/>
                <w:u w:val="single"/>
              </w:rPr>
              <w:t>.</w:t>
            </w:r>
          </w:p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07C2" w:rsidRPr="009C7890" w:rsidTr="00435A6D">
        <w:tc>
          <w:tcPr>
            <w:tcW w:w="4644" w:type="dxa"/>
            <w:shd w:val="clear" w:color="auto" w:fill="auto"/>
          </w:tcPr>
          <w:p w:rsidR="001E07C2" w:rsidRPr="009C7890" w:rsidRDefault="001E07C2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  <w:u w:val="single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1E07C2" w:rsidRPr="009C7890" w:rsidRDefault="001E07C2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46-114/2014</w:t>
            </w:r>
          </w:p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07C2" w:rsidRPr="009C7890" w:rsidTr="00435A6D">
        <w:tc>
          <w:tcPr>
            <w:tcW w:w="4644" w:type="dxa"/>
            <w:shd w:val="clear" w:color="auto" w:fill="auto"/>
          </w:tcPr>
          <w:p w:rsidR="001E07C2" w:rsidRPr="009C7890" w:rsidRDefault="001E07C2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E07C2" w:rsidRDefault="00C804D4" w:rsidP="00435A6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 могила</w:t>
            </w:r>
          </w:p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07C2" w:rsidRPr="009C7890" w:rsidTr="00435A6D">
        <w:tc>
          <w:tcPr>
            <w:tcW w:w="4644" w:type="dxa"/>
            <w:shd w:val="clear" w:color="auto" w:fill="auto"/>
          </w:tcPr>
          <w:p w:rsidR="001E07C2" w:rsidRPr="009C7890" w:rsidRDefault="001E07C2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5м х 5м, ограждение из бетонных столбов с ц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пями, окрашено состояние хорошее</w:t>
            </w:r>
          </w:p>
          <w:p w:rsidR="001E07C2" w:rsidRPr="009C789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1E07C2" w:rsidRPr="009C7890" w:rsidTr="00435A6D">
        <w:tc>
          <w:tcPr>
            <w:tcW w:w="4644" w:type="dxa"/>
            <w:shd w:val="clear" w:color="auto" w:fill="auto"/>
          </w:tcPr>
          <w:p w:rsidR="001E07C2" w:rsidRPr="009C7890" w:rsidRDefault="001E07C2" w:rsidP="00435A6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E07C2" w:rsidRPr="001E10D1" w:rsidRDefault="001E07C2" w:rsidP="001E07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боевым знаменем в р</w:t>
            </w:r>
            <w:r>
              <w:rPr>
                <w:sz w:val="28"/>
                <w:szCs w:val="28"/>
                <w:u w:val="single"/>
              </w:rPr>
              <w:t>у</w:t>
            </w:r>
            <w:r>
              <w:rPr>
                <w:sz w:val="28"/>
                <w:szCs w:val="28"/>
                <w:u w:val="single"/>
              </w:rPr>
              <w:t>ках» из гипса. Окрашена серебристой краской, высота 2м. Установлена на постаменте из бет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на, постамент оштукатурен и покрашен, высота постамента 2м. Состояние памятника хорошее. Сооружен в 1969г. Автор</w:t>
            </w:r>
            <w:r w:rsidR="001D5ABB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>Балуцкий Н. И.</w:t>
            </w:r>
          </w:p>
        </w:tc>
      </w:tr>
    </w:tbl>
    <w:p w:rsidR="001E07C2" w:rsidRPr="00FC6170" w:rsidRDefault="001E07C2" w:rsidP="001E07C2">
      <w:pPr>
        <w:jc w:val="both"/>
        <w:rPr>
          <w:sz w:val="28"/>
          <w:szCs w:val="28"/>
        </w:rPr>
      </w:pPr>
    </w:p>
    <w:p w:rsidR="001E07C2" w:rsidRPr="00FC6170" w:rsidRDefault="001E07C2" w:rsidP="001E07C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1E07C2" w:rsidRPr="00FC6170" w:rsidRDefault="001E07C2" w:rsidP="001E07C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"/>
        <w:gridCol w:w="1134"/>
        <w:gridCol w:w="1275"/>
        <w:gridCol w:w="1657"/>
        <w:gridCol w:w="1462"/>
        <w:gridCol w:w="1634"/>
        <w:gridCol w:w="2743"/>
      </w:tblGrid>
      <w:tr w:rsidR="001E07C2" w:rsidRPr="00FC6170" w:rsidTr="00435A6D">
        <w:trPr>
          <w:jc w:val="center"/>
        </w:trPr>
        <w:tc>
          <w:tcPr>
            <w:tcW w:w="663" w:type="dxa"/>
            <w:vMerge w:val="restart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E07C2" w:rsidRPr="00FC6170" w:rsidTr="00C804D4">
        <w:trPr>
          <w:jc w:val="center"/>
        </w:trPr>
        <w:tc>
          <w:tcPr>
            <w:tcW w:w="663" w:type="dxa"/>
            <w:vMerge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462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E07C2" w:rsidRPr="00FC6170" w:rsidTr="00C804D4">
        <w:trPr>
          <w:jc w:val="center"/>
        </w:trPr>
        <w:tc>
          <w:tcPr>
            <w:tcW w:w="663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1275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57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</w:t>
            </w:r>
          </w:p>
        </w:tc>
        <w:tc>
          <w:tcPr>
            <w:tcW w:w="1462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34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1E07C2" w:rsidRPr="00FC6170" w:rsidRDefault="001E07C2" w:rsidP="001E07C2">
      <w:pPr>
        <w:jc w:val="both"/>
        <w:rPr>
          <w:sz w:val="28"/>
          <w:szCs w:val="28"/>
        </w:rPr>
      </w:pPr>
    </w:p>
    <w:p w:rsidR="001E07C2" w:rsidRPr="00FC6170" w:rsidRDefault="001E07C2" w:rsidP="001E07C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1E07C2" w:rsidRPr="00FC6170" w:rsidRDefault="001E07C2" w:rsidP="001E07C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176"/>
        <w:gridCol w:w="1556"/>
        <w:gridCol w:w="2258"/>
        <w:gridCol w:w="2082"/>
      </w:tblGrid>
      <w:tr w:rsidR="001E07C2" w:rsidRPr="00FC6170" w:rsidTr="00C804D4">
        <w:tc>
          <w:tcPr>
            <w:tcW w:w="555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176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</w:t>
            </w:r>
          </w:p>
        </w:tc>
        <w:tc>
          <w:tcPr>
            <w:tcW w:w="1556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58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1E07C2" w:rsidRPr="00FC6170" w:rsidTr="00C804D4">
        <w:tc>
          <w:tcPr>
            <w:tcW w:w="555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Список прилагается</w:t>
            </w:r>
          </w:p>
        </w:tc>
      </w:tr>
      <w:tr w:rsidR="001E07C2" w:rsidRPr="00FC6170" w:rsidTr="00C804D4">
        <w:tc>
          <w:tcPr>
            <w:tcW w:w="555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6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E07C2" w:rsidRPr="00FC6170" w:rsidRDefault="001E07C2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1E07C2" w:rsidRDefault="001E07C2" w:rsidP="001E07C2">
      <w:pPr>
        <w:jc w:val="both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5896"/>
      </w:tblGrid>
      <w:tr w:rsidR="00C804D4" w:rsidRPr="00A75174" w:rsidTr="00C804D4">
        <w:tc>
          <w:tcPr>
            <w:tcW w:w="4786" w:type="dxa"/>
          </w:tcPr>
          <w:p w:rsidR="00C804D4" w:rsidRPr="00A75174" w:rsidRDefault="00C804D4" w:rsidP="00C804D4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Откуда производились перез</w:t>
            </w:r>
            <w:r w:rsidRPr="00A75174">
              <w:rPr>
                <w:sz w:val="28"/>
                <w:szCs w:val="28"/>
              </w:rPr>
              <w:t>а</w:t>
            </w:r>
            <w:r w:rsidRPr="00A75174">
              <w:rPr>
                <w:sz w:val="28"/>
                <w:szCs w:val="28"/>
              </w:rPr>
              <w:t>хоронения</w:t>
            </w:r>
          </w:p>
        </w:tc>
        <w:tc>
          <w:tcPr>
            <w:tcW w:w="5896" w:type="dxa"/>
          </w:tcPr>
          <w:p w:rsidR="00C804D4" w:rsidRDefault="00C804D4" w:rsidP="00435A6D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06</w:t>
            </w:r>
            <w:r w:rsidRPr="00A75174">
              <w:rPr>
                <w:sz w:val="28"/>
                <w:szCs w:val="28"/>
              </w:rPr>
              <w:t>.1961</w:t>
            </w:r>
            <w:r w:rsidR="007B6295">
              <w:rPr>
                <w:sz w:val="28"/>
                <w:szCs w:val="28"/>
              </w:rPr>
              <w:t>г.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из </w:t>
            </w:r>
            <w:r w:rsidRPr="001E07C2">
              <w:rPr>
                <w:sz w:val="28"/>
                <w:szCs w:val="28"/>
              </w:rPr>
              <w:t>д. Дубовец, д. Подазовка</w:t>
            </w:r>
            <w:r w:rsidR="0008158D">
              <w:rPr>
                <w:sz w:val="28"/>
                <w:szCs w:val="28"/>
              </w:rPr>
              <w:t xml:space="preserve">. </w:t>
            </w:r>
            <w:r w:rsidR="0008158D" w:rsidRPr="0008158D">
              <w:rPr>
                <w:sz w:val="28"/>
                <w:szCs w:val="28"/>
              </w:rPr>
              <w:t>17.07.2010 г. поисковиками ПО «Факел» 22 чел. из Золотухинского р-на.</w:t>
            </w:r>
            <w:r w:rsidR="0008158D">
              <w:rPr>
                <w:szCs w:val="28"/>
              </w:rPr>
              <w:t xml:space="preserve"> </w:t>
            </w:r>
          </w:p>
          <w:p w:rsidR="0008158D" w:rsidRPr="00A75174" w:rsidRDefault="0008158D" w:rsidP="00435A6D">
            <w:pPr>
              <w:jc w:val="both"/>
              <w:rPr>
                <w:sz w:val="28"/>
                <w:szCs w:val="28"/>
              </w:rPr>
            </w:pPr>
          </w:p>
        </w:tc>
      </w:tr>
      <w:tr w:rsidR="00C804D4" w:rsidRPr="00A75174" w:rsidTr="00C804D4">
        <w:tc>
          <w:tcPr>
            <w:tcW w:w="4786" w:type="dxa"/>
          </w:tcPr>
          <w:p w:rsidR="00C804D4" w:rsidRPr="00A75174" w:rsidRDefault="00C804D4" w:rsidP="00C804D4">
            <w:pPr>
              <w:pStyle w:val="a3"/>
              <w:numPr>
                <w:ilvl w:val="0"/>
                <w:numId w:val="2"/>
              </w:numPr>
              <w:jc w:val="both"/>
              <w:rPr>
                <w:sz w:val="28"/>
                <w:szCs w:val="28"/>
              </w:rPr>
            </w:pPr>
            <w:r w:rsidRPr="00A75174">
              <w:rPr>
                <w:sz w:val="28"/>
                <w:szCs w:val="28"/>
              </w:rPr>
              <w:t>Кто шефствует над захорон</w:t>
            </w:r>
            <w:r w:rsidRPr="00A75174">
              <w:rPr>
                <w:sz w:val="28"/>
                <w:szCs w:val="28"/>
              </w:rPr>
              <w:t>е</w:t>
            </w:r>
            <w:r w:rsidRPr="00A75174">
              <w:rPr>
                <w:sz w:val="28"/>
                <w:szCs w:val="28"/>
              </w:rPr>
              <w:t>нием</w:t>
            </w:r>
          </w:p>
        </w:tc>
        <w:tc>
          <w:tcPr>
            <w:tcW w:w="5896" w:type="dxa"/>
          </w:tcPr>
          <w:p w:rsidR="00C804D4" w:rsidRPr="001E07C2" w:rsidRDefault="00C804D4" w:rsidP="00C804D4">
            <w:pPr>
              <w:jc w:val="both"/>
            </w:pPr>
            <w:r w:rsidRPr="00C804D4">
              <w:rPr>
                <w:sz w:val="28"/>
                <w:szCs w:val="28"/>
              </w:rPr>
              <w:t>Свободинская средняя общеобразовательная школа</w:t>
            </w:r>
          </w:p>
          <w:p w:rsidR="00C804D4" w:rsidRPr="00A75174" w:rsidRDefault="00C804D4" w:rsidP="00435A6D">
            <w:pPr>
              <w:jc w:val="both"/>
              <w:rPr>
                <w:sz w:val="28"/>
                <w:szCs w:val="28"/>
              </w:rPr>
            </w:pPr>
          </w:p>
        </w:tc>
      </w:tr>
    </w:tbl>
    <w:p w:rsidR="001E07C2" w:rsidRDefault="001E07C2" w:rsidP="001E07C2">
      <w:pPr>
        <w:jc w:val="both"/>
      </w:pPr>
    </w:p>
    <w:p w:rsidR="001E07C2" w:rsidRDefault="001E07C2" w:rsidP="001E07C2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267767"/>
            <wp:effectExtent l="0" t="0" r="2540" b="0"/>
            <wp:docPr id="1" name="Рисунок 1" descr="C:\Users\лена\Downloads\images3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6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E07C2" w:rsidSect="001E07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2E0" w:rsidRDefault="00BA02E0" w:rsidP="001D5ABB">
      <w:r>
        <w:separator/>
      </w:r>
    </w:p>
  </w:endnote>
  <w:endnote w:type="continuationSeparator" w:id="1">
    <w:p w:rsidR="00BA02E0" w:rsidRDefault="00BA02E0" w:rsidP="001D5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2E0" w:rsidRDefault="00BA02E0" w:rsidP="001D5ABB">
      <w:r>
        <w:separator/>
      </w:r>
    </w:p>
  </w:footnote>
  <w:footnote w:type="continuationSeparator" w:id="1">
    <w:p w:rsidR="00BA02E0" w:rsidRDefault="00BA02E0" w:rsidP="001D5ABB">
      <w:r>
        <w:continuationSeparator/>
      </w:r>
    </w:p>
  </w:footnote>
  <w:footnote w:id="2">
    <w:p w:rsidR="001D5ABB" w:rsidRDefault="001D5ABB">
      <w:pPr>
        <w:pStyle w:val="a7"/>
      </w:pPr>
      <w:r>
        <w:rPr>
          <w:rStyle w:val="a9"/>
        </w:rPr>
        <w:footnoteRef/>
      </w:r>
      <w:hyperlink r:id="rId1" w:history="1">
        <w:r w:rsidRPr="000D58C9">
          <w:rPr>
            <w:rStyle w:val="aa"/>
          </w:rPr>
          <w:t>https://obd-memorial.ru/html/info.htm?id=1150509902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07C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158D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D5ABB"/>
    <w:rsid w:val="001E07C2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D7B39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295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02E0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639C"/>
    <w:rsid w:val="00C4100E"/>
    <w:rsid w:val="00C42C12"/>
    <w:rsid w:val="00C43C99"/>
    <w:rsid w:val="00C4509C"/>
    <w:rsid w:val="00C46FD7"/>
    <w:rsid w:val="00C51397"/>
    <w:rsid w:val="00C52462"/>
    <w:rsid w:val="00C571CF"/>
    <w:rsid w:val="00C804D4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26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A36CF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7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07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07C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80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uiPriority w:val="99"/>
    <w:semiHidden/>
    <w:unhideWhenUsed/>
    <w:rsid w:val="001D5AB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D5A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D5ABB"/>
    <w:rPr>
      <w:vertAlign w:val="superscript"/>
    </w:rPr>
  </w:style>
  <w:style w:type="character" w:styleId="aa">
    <w:name w:val="Hyperlink"/>
    <w:basedOn w:val="a0"/>
    <w:uiPriority w:val="99"/>
    <w:unhideWhenUsed/>
    <w:rsid w:val="001D5A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7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07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E07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07C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80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semiHidden/>
    <w:unhideWhenUsed/>
    <w:rsid w:val="001D5ABB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D5A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1D5ABB"/>
    <w:rPr>
      <w:vertAlign w:val="superscript"/>
    </w:rPr>
  </w:style>
  <w:style w:type="character" w:styleId="aa">
    <w:name w:val="Hyperlink"/>
    <w:basedOn w:val="a0"/>
    <w:uiPriority w:val="99"/>
    <w:unhideWhenUsed/>
    <w:rsid w:val="001D5A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99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DC70F-B1ED-49EC-9592-28053AF2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186</Words>
  <Characters>1063</Characters>
  <Application>Microsoft Office Word</Application>
  <DocSecurity>0</DocSecurity>
  <Lines>8</Lines>
  <Paragraphs>2</Paragraphs>
  <ScaleCrop>false</ScaleCrop>
  <Company>SPecialiST RePack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2020-04-14T10:34:00Z</dcterms:created>
  <dcterms:modified xsi:type="dcterms:W3CDTF">2001-12-31T23:20:00Z</dcterms:modified>
</cp:coreProperties>
</file>